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A" w:rsidRDefault="0046099A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EA48ED" w:rsidRDefault="007740DA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„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Hány hadosztálya van a </w:t>
      </w:r>
      <w:proofErr w:type="gramStart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pápának …</w:t>
      </w:r>
      <w:proofErr w:type="gramEnd"/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”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Hogyan avatkozott be a Kreml a kelet-európai egyházak életébe ? </w:t>
      </w:r>
      <w:proofErr w:type="gramStart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( 1940</w:t>
      </w:r>
      <w:proofErr w:type="gramEnd"/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/50 - es évek )</w:t>
      </w:r>
      <w:r w:rsidR="002A5F3F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  <w:r w:rsidR="00EA48ED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EA48ED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201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8. </w:t>
      </w:r>
      <w:r w:rsidR="0015507E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május 08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Default="0046099A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MEGOLDÓKULCS</w:t>
      </w:r>
    </w:p>
    <w:p w:rsidR="0046099A" w:rsidRDefault="0046099A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Ki volt az orosz patriarcha, aki szinte az utolsókig védte az orosz ortodox egyházat a bolsevikok által generált bomlasztás ellen az 1920-as években?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5507E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15507E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r w:rsidRPr="0015507E">
        <w:rPr>
          <w:rFonts w:ascii="Arial" w:hAnsi="Arial" w:cs="Arial"/>
          <w:b/>
          <w:sz w:val="22"/>
          <w:szCs w:val="22"/>
          <w:u w:val="single"/>
        </w:rPr>
        <w:t>Tyihon</w:t>
      </w:r>
      <w:proofErr w:type="spellEnd"/>
      <w:r w:rsidRPr="0015507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I. </w:t>
      </w:r>
      <w:proofErr w:type="spellStart"/>
      <w:r w:rsidRPr="0015507E">
        <w:rPr>
          <w:rFonts w:ascii="Arial" w:hAnsi="Arial" w:cs="Arial"/>
          <w:sz w:val="22"/>
          <w:szCs w:val="22"/>
        </w:rPr>
        <w:t>Alekszij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5507E">
        <w:rPr>
          <w:rFonts w:ascii="Arial" w:hAnsi="Arial" w:cs="Arial"/>
          <w:sz w:val="22"/>
          <w:szCs w:val="22"/>
        </w:rPr>
        <w:t>Szergij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Mikorra tehető az orosz ortodoxiát kikezdő véres leszámolás, melynek jóval </w:t>
      </w:r>
      <w:proofErr w:type="gramStart"/>
      <w:r w:rsidRPr="0015507E">
        <w:rPr>
          <w:rFonts w:ascii="Arial" w:hAnsi="Arial" w:cs="Arial"/>
          <w:sz w:val="22"/>
          <w:szCs w:val="22"/>
        </w:rPr>
        <w:t>több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mint 100 ezer mártír esett áldozatul?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1922.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  <w:r w:rsidRPr="0015507E">
        <w:rPr>
          <w:rFonts w:ascii="Arial" w:hAnsi="Arial" w:cs="Arial"/>
          <w:b/>
          <w:sz w:val="22"/>
          <w:szCs w:val="22"/>
          <w:u w:val="single"/>
        </w:rPr>
        <w:t xml:space="preserve">b. 1938.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1942.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Melyik római pápa beszédeiben szerepelt legtöbbször a bolsevik veszéllyel szembeni küzdelem?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15507E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15507E">
        <w:rPr>
          <w:rFonts w:ascii="Arial" w:hAnsi="Arial" w:cs="Arial"/>
          <w:b/>
          <w:sz w:val="22"/>
          <w:szCs w:val="22"/>
          <w:u w:val="single"/>
        </w:rPr>
        <w:t xml:space="preserve">. XI. Pius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r w:rsidRPr="0015507E">
        <w:rPr>
          <w:rFonts w:ascii="Arial" w:hAnsi="Arial" w:cs="Arial"/>
          <w:sz w:val="22"/>
          <w:szCs w:val="22"/>
        </w:rPr>
        <w:t xml:space="preserve">b. XII. Pius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II. János Pál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15507E">
        <w:rPr>
          <w:b/>
          <w:sz w:val="32"/>
          <w:szCs w:val="32"/>
        </w:rPr>
        <w:t xml:space="preserve"> </w:t>
      </w:r>
      <w:r w:rsidRPr="0015507E">
        <w:rPr>
          <w:rFonts w:ascii="Arial" w:hAnsi="Arial" w:cs="Arial"/>
          <w:sz w:val="22"/>
          <w:szCs w:val="22"/>
        </w:rPr>
        <w:t xml:space="preserve">Melyik </w:t>
      </w:r>
      <w:proofErr w:type="gramStart"/>
      <w:r w:rsidRPr="0015507E">
        <w:rPr>
          <w:rFonts w:ascii="Arial" w:hAnsi="Arial" w:cs="Arial"/>
          <w:sz w:val="22"/>
          <w:szCs w:val="22"/>
        </w:rPr>
        <w:t>szovjet vezető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foglalkozott hivatalosan a legtöbbet </w:t>
      </w:r>
      <w:r w:rsidRPr="0015507E">
        <w:rPr>
          <w:rFonts w:ascii="Arial" w:hAnsi="Arial" w:cs="Arial"/>
          <w:sz w:val="22"/>
          <w:szCs w:val="22"/>
        </w:rPr>
        <w:t xml:space="preserve">  </w:t>
      </w:r>
      <w:r w:rsidRPr="0015507E">
        <w:rPr>
          <w:rFonts w:ascii="Arial" w:hAnsi="Arial" w:cs="Arial"/>
          <w:sz w:val="22"/>
          <w:szCs w:val="22"/>
        </w:rPr>
        <w:t xml:space="preserve">Sztálin utasítására az 1940-es évek második felében az ortodox egyház irányításával a háttérből? </w:t>
      </w:r>
    </w:p>
    <w:p w:rsidR="0015507E" w:rsidRPr="0015507E" w:rsidRDefault="0015507E" w:rsidP="0015507E">
      <w:pPr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Berija </w:t>
      </w:r>
    </w:p>
    <w:p w:rsidR="0015507E" w:rsidRPr="0015507E" w:rsidRDefault="0015507E" w:rsidP="0015507E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  <w:r w:rsidRPr="0015507E">
        <w:rPr>
          <w:rFonts w:ascii="Arial" w:hAnsi="Arial" w:cs="Arial"/>
          <w:b/>
          <w:sz w:val="22"/>
          <w:szCs w:val="22"/>
          <w:u w:val="single"/>
        </w:rPr>
        <w:t>b. Molotov</w:t>
      </w:r>
    </w:p>
    <w:p w:rsidR="0015507E" w:rsidRDefault="0015507E" w:rsidP="0015507E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c.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 Vorosilov </w:t>
      </w:r>
    </w:p>
    <w:p w:rsidR="00F65F6B" w:rsidRDefault="00F65F6B" w:rsidP="0015507E">
      <w:pPr>
        <w:ind w:left="1416" w:firstLine="708"/>
        <w:rPr>
          <w:rFonts w:ascii="Arial" w:hAnsi="Arial" w:cs="Arial"/>
          <w:sz w:val="22"/>
          <w:szCs w:val="22"/>
        </w:rPr>
      </w:pPr>
    </w:p>
    <w:p w:rsidR="0015507E" w:rsidRPr="0015507E" w:rsidRDefault="0015507E" w:rsidP="0015507E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5507E">
        <w:rPr>
          <w:rFonts w:ascii="Arial" w:hAnsi="Arial" w:cs="Arial"/>
          <w:sz w:val="22"/>
          <w:szCs w:val="22"/>
        </w:rPr>
        <w:t xml:space="preserve">Hogy hívták a Jugoszlávia területén fontos lelki és politikai szerepet játszó egyházi személyiséget, aki éveket töltött börtönben Tito uralma idején? </w:t>
      </w:r>
    </w:p>
    <w:p w:rsidR="0015507E" w:rsidRPr="0015507E" w:rsidRDefault="0015507E" w:rsidP="0015507E">
      <w:pPr>
        <w:rPr>
          <w:b/>
          <w:sz w:val="32"/>
          <w:szCs w:val="32"/>
        </w:rPr>
      </w:pPr>
    </w:p>
    <w:p w:rsidR="0015507E" w:rsidRPr="0015507E" w:rsidRDefault="0015507E" w:rsidP="00F65F6B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15507E">
        <w:rPr>
          <w:rFonts w:ascii="Arial" w:hAnsi="Arial" w:cs="Arial"/>
          <w:sz w:val="22"/>
          <w:szCs w:val="22"/>
        </w:rPr>
        <w:t>a</w:t>
      </w:r>
      <w:proofErr w:type="gramEnd"/>
      <w:r w:rsidRPr="0015507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5507E">
        <w:rPr>
          <w:rFonts w:ascii="Arial" w:hAnsi="Arial" w:cs="Arial"/>
          <w:sz w:val="22"/>
          <w:szCs w:val="22"/>
        </w:rPr>
        <w:t>Gavriil</w:t>
      </w:r>
      <w:proofErr w:type="spellEnd"/>
      <w:r w:rsidRPr="0015507E">
        <w:rPr>
          <w:rFonts w:ascii="Arial" w:hAnsi="Arial" w:cs="Arial"/>
          <w:sz w:val="22"/>
          <w:szCs w:val="22"/>
        </w:rPr>
        <w:t xml:space="preserve"> szerb patriarcha </w:t>
      </w:r>
    </w:p>
    <w:p w:rsidR="0015507E" w:rsidRPr="0046099A" w:rsidRDefault="0015507E" w:rsidP="00F65F6B">
      <w:pPr>
        <w:ind w:left="1416" w:firstLine="708"/>
        <w:rPr>
          <w:rFonts w:ascii="Arial" w:hAnsi="Arial" w:cs="Arial"/>
          <w:b/>
          <w:sz w:val="22"/>
          <w:szCs w:val="22"/>
          <w:u w:val="single"/>
        </w:rPr>
      </w:pPr>
      <w:r w:rsidRPr="0015507E">
        <w:rPr>
          <w:rFonts w:ascii="Arial" w:hAnsi="Arial" w:cs="Arial"/>
          <w:b/>
          <w:sz w:val="22"/>
          <w:szCs w:val="22"/>
          <w:u w:val="single"/>
        </w:rPr>
        <w:t xml:space="preserve">b. </w:t>
      </w:r>
      <w:proofErr w:type="spellStart"/>
      <w:r w:rsidRPr="0015507E">
        <w:rPr>
          <w:rFonts w:ascii="Arial" w:hAnsi="Arial" w:cs="Arial"/>
          <w:b/>
          <w:sz w:val="22"/>
          <w:szCs w:val="22"/>
          <w:u w:val="single"/>
        </w:rPr>
        <w:t>Sztepinac</w:t>
      </w:r>
      <w:proofErr w:type="spellEnd"/>
      <w:r w:rsidRPr="0015507E">
        <w:rPr>
          <w:rFonts w:ascii="Arial" w:hAnsi="Arial" w:cs="Arial"/>
          <w:b/>
          <w:sz w:val="22"/>
          <w:szCs w:val="22"/>
          <w:u w:val="single"/>
        </w:rPr>
        <w:t xml:space="preserve"> bíboros </w:t>
      </w:r>
    </w:p>
    <w:p w:rsidR="00F65F6B" w:rsidRPr="00F65F6B" w:rsidRDefault="00F65F6B" w:rsidP="00F65F6B">
      <w:pPr>
        <w:ind w:left="1416" w:firstLine="708"/>
        <w:rPr>
          <w:rFonts w:ascii="Arial" w:hAnsi="Arial" w:cs="Arial"/>
          <w:sz w:val="22"/>
          <w:szCs w:val="22"/>
        </w:rPr>
      </w:pPr>
      <w:proofErr w:type="gramStart"/>
      <w:r w:rsidRPr="00F65F6B">
        <w:rPr>
          <w:rFonts w:ascii="Arial" w:hAnsi="Arial" w:cs="Arial"/>
          <w:sz w:val="22"/>
          <w:szCs w:val="22"/>
        </w:rPr>
        <w:t>c.</w:t>
      </w:r>
      <w:proofErr w:type="gramEnd"/>
      <w:r w:rsidRPr="00F65F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5F6B">
        <w:rPr>
          <w:rFonts w:ascii="Arial" w:hAnsi="Arial" w:cs="Arial"/>
          <w:sz w:val="22"/>
          <w:szCs w:val="22"/>
        </w:rPr>
        <w:t>Joann</w:t>
      </w:r>
      <w:proofErr w:type="spellEnd"/>
      <w:r w:rsidRPr="00F65F6B">
        <w:rPr>
          <w:rFonts w:ascii="Arial" w:hAnsi="Arial" w:cs="Arial"/>
          <w:sz w:val="22"/>
          <w:szCs w:val="22"/>
        </w:rPr>
        <w:t xml:space="preserve"> metropolita </w:t>
      </w:r>
    </w:p>
    <w:p w:rsidR="00F65F6B" w:rsidRPr="0015507E" w:rsidRDefault="00F65F6B" w:rsidP="00F65F6B">
      <w:pPr>
        <w:ind w:left="1416" w:firstLine="708"/>
        <w:rPr>
          <w:rFonts w:ascii="Arial" w:hAnsi="Arial" w:cs="Arial"/>
          <w:sz w:val="22"/>
          <w:szCs w:val="22"/>
        </w:rPr>
      </w:pPr>
    </w:p>
    <w:p w:rsidR="00F71AD9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46099A" w:rsidRPr="008B6070" w:rsidRDefault="0046099A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A Mindszenthy-per megelőző egyházellenes lépése közül, melyik volt </w:t>
      </w:r>
      <w:proofErr w:type="gramStart"/>
      <w:r w:rsidRPr="00B6614A">
        <w:rPr>
          <w:rFonts w:ascii="Arial" w:hAnsi="Arial" w:cs="Arial"/>
          <w:sz w:val="22"/>
          <w:szCs w:val="22"/>
        </w:rPr>
        <w:t>az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amely leginkább felháborodást keltett a magyar katolikus közvéleményben?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46099A" w:rsidRDefault="00F65F6B" w:rsidP="00F65F6B">
      <w:pPr>
        <w:ind w:left="708" w:firstLine="708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6099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46099A">
        <w:rPr>
          <w:rFonts w:ascii="Arial" w:hAnsi="Arial" w:cs="Arial"/>
          <w:b/>
          <w:sz w:val="22"/>
          <w:szCs w:val="22"/>
          <w:u w:val="single"/>
        </w:rPr>
        <w:t>.</w:t>
      </w:r>
      <w:r w:rsidRPr="00B6614A">
        <w:rPr>
          <w:rFonts w:ascii="Arial" w:hAnsi="Arial" w:cs="Arial"/>
          <w:sz w:val="22"/>
          <w:szCs w:val="22"/>
        </w:rPr>
        <w:t xml:space="preserve"> </w:t>
      </w:r>
      <w:r w:rsidRPr="0046099A">
        <w:rPr>
          <w:rFonts w:ascii="Arial" w:hAnsi="Arial" w:cs="Arial"/>
          <w:b/>
          <w:sz w:val="22"/>
          <w:szCs w:val="22"/>
          <w:u w:val="single"/>
        </w:rPr>
        <w:t>Az egyházi iskolák államosítása</w:t>
      </w:r>
    </w:p>
    <w:p w:rsidR="00F65F6B" w:rsidRPr="00B6614A" w:rsidRDefault="00F65F6B" w:rsidP="00F65F6B">
      <w:pPr>
        <w:ind w:left="1276" w:firstLine="14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A Pócspetri ügy </w:t>
      </w:r>
    </w:p>
    <w:p w:rsidR="00F65F6B" w:rsidRPr="00B6614A" w:rsidRDefault="00F65F6B" w:rsidP="00F65F6B">
      <w:pPr>
        <w:ind w:left="788" w:firstLine="62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A katolikus ifjúsági szervezetek feloszlatása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F65F6B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 volt II. János Pál pápa eredeti neve?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46099A" w:rsidRDefault="00F65F6B" w:rsidP="00B6614A">
      <w:pPr>
        <w:ind w:left="1276" w:firstLine="140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6099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46099A">
        <w:rPr>
          <w:rFonts w:ascii="Arial" w:hAnsi="Arial" w:cs="Arial"/>
          <w:b/>
          <w:sz w:val="22"/>
          <w:szCs w:val="22"/>
          <w:u w:val="single"/>
        </w:rPr>
        <w:t xml:space="preserve">. </w:t>
      </w:r>
      <w:proofErr w:type="spellStart"/>
      <w:r w:rsidRPr="0046099A">
        <w:rPr>
          <w:rFonts w:ascii="Arial" w:hAnsi="Arial" w:cs="Arial"/>
          <w:b/>
          <w:sz w:val="22"/>
          <w:szCs w:val="22"/>
          <w:u w:val="single"/>
        </w:rPr>
        <w:t>Wojtyla</w:t>
      </w:r>
      <w:proofErr w:type="spellEnd"/>
      <w:r w:rsidRPr="0046099A">
        <w:rPr>
          <w:rFonts w:ascii="Arial" w:hAnsi="Arial" w:cs="Arial"/>
          <w:b/>
          <w:sz w:val="22"/>
          <w:szCs w:val="22"/>
          <w:u w:val="single"/>
        </w:rPr>
        <w:t xml:space="preserve"> bíboros </w:t>
      </w:r>
    </w:p>
    <w:p w:rsidR="00F65F6B" w:rsidRPr="00B6614A" w:rsidRDefault="00F65F6B" w:rsidP="00B6614A">
      <w:pPr>
        <w:ind w:left="1136" w:firstLine="28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B6614A">
        <w:rPr>
          <w:rFonts w:ascii="Arial" w:hAnsi="Arial" w:cs="Arial"/>
          <w:sz w:val="22"/>
          <w:szCs w:val="22"/>
        </w:rPr>
        <w:t>Wiszinszky</w:t>
      </w:r>
      <w:proofErr w:type="spellEnd"/>
      <w:r w:rsidRPr="00B6614A">
        <w:rPr>
          <w:rFonts w:ascii="Arial" w:hAnsi="Arial" w:cs="Arial"/>
          <w:sz w:val="22"/>
          <w:szCs w:val="22"/>
        </w:rPr>
        <w:t xml:space="preserve"> bíboros </w:t>
      </w:r>
    </w:p>
    <w:p w:rsidR="00F65F6B" w:rsidRPr="00B6614A" w:rsidRDefault="00B6614A" w:rsidP="00B6614A">
      <w:pPr>
        <w:ind w:left="996" w:firstLine="42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</w:t>
      </w:r>
      <w:r w:rsidR="00F65F6B" w:rsidRPr="00B6614A">
        <w:rPr>
          <w:rFonts w:ascii="Arial" w:hAnsi="Arial" w:cs="Arial"/>
          <w:sz w:val="22"/>
          <w:szCs w:val="22"/>
        </w:rPr>
        <w:t>.</w:t>
      </w:r>
      <w:proofErr w:type="gramEnd"/>
      <w:r w:rsidR="00F65F6B" w:rsidRPr="00B661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5F6B" w:rsidRPr="00B6614A">
        <w:rPr>
          <w:rFonts w:ascii="Arial" w:hAnsi="Arial" w:cs="Arial"/>
          <w:sz w:val="22"/>
          <w:szCs w:val="22"/>
        </w:rPr>
        <w:t>Sapieha</w:t>
      </w:r>
      <w:proofErr w:type="spellEnd"/>
      <w:r w:rsidR="00F65F6B" w:rsidRPr="00B6614A">
        <w:rPr>
          <w:rFonts w:ascii="Arial" w:hAnsi="Arial" w:cs="Arial"/>
          <w:sz w:val="22"/>
          <w:szCs w:val="22"/>
        </w:rPr>
        <w:t xml:space="preserve"> bíboros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Mikor rehabilitálták Magyarországon az egyházüldözés legtöbb áldozatát? </w:t>
      </w:r>
    </w:p>
    <w:p w:rsidR="00F65F6B" w:rsidRPr="00B6614A" w:rsidRDefault="00F65F6B" w:rsidP="00F65F6B">
      <w:pPr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1956 októbere </w:t>
      </w:r>
    </w:p>
    <w:p w:rsidR="00F65F6B" w:rsidRPr="00B6614A" w:rsidRDefault="00B6614A" w:rsidP="00B6614A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 </w:t>
      </w:r>
      <w:r w:rsidR="00F65F6B" w:rsidRPr="00B6614A">
        <w:rPr>
          <w:rFonts w:ascii="Arial" w:hAnsi="Arial" w:cs="Arial"/>
          <w:sz w:val="22"/>
          <w:szCs w:val="22"/>
        </w:rPr>
        <w:t xml:space="preserve"> 1963 tavasza </w:t>
      </w:r>
    </w:p>
    <w:p w:rsidR="00F65F6B" w:rsidRPr="0046099A" w:rsidRDefault="00F65F6B" w:rsidP="00B6614A">
      <w:pPr>
        <w:ind w:left="708" w:firstLine="708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6099A">
        <w:rPr>
          <w:rFonts w:ascii="Arial" w:hAnsi="Arial" w:cs="Arial"/>
          <w:b/>
          <w:i/>
          <w:sz w:val="22"/>
          <w:szCs w:val="22"/>
          <w:u w:val="single"/>
        </w:rPr>
        <w:t>c</w:t>
      </w:r>
      <w:r w:rsidRPr="0046099A">
        <w:rPr>
          <w:rFonts w:ascii="Arial" w:hAnsi="Arial" w:cs="Arial"/>
          <w:b/>
          <w:sz w:val="22"/>
          <w:szCs w:val="22"/>
          <w:u w:val="single"/>
        </w:rPr>
        <w:t>.</w:t>
      </w:r>
      <w:proofErr w:type="gramEnd"/>
      <w:r w:rsidRPr="0046099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614A" w:rsidRPr="0046099A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Pr="0046099A">
        <w:rPr>
          <w:rFonts w:ascii="Arial" w:hAnsi="Arial" w:cs="Arial"/>
          <w:b/>
          <w:sz w:val="22"/>
          <w:szCs w:val="22"/>
          <w:u w:val="single"/>
        </w:rPr>
        <w:t xml:space="preserve">A rendszerváltozáskor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i/>
          <w:sz w:val="22"/>
          <w:szCs w:val="22"/>
        </w:rPr>
      </w:pPr>
    </w:p>
    <w:p w:rsidR="00F65F6B" w:rsidRPr="00B6614A" w:rsidRDefault="00F65F6B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 Mikor hozta létre Sztálin az általa immár tökéletesen ellenőrzött újfajta orosz patriarchatust?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Pr="0046099A" w:rsidRDefault="00F65F6B" w:rsidP="00B6614A">
      <w:pPr>
        <w:pStyle w:val="Listaszerbekezds"/>
        <w:ind w:left="928" w:firstLine="488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6099A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46099A">
        <w:rPr>
          <w:rFonts w:ascii="Arial" w:hAnsi="Arial" w:cs="Arial"/>
          <w:b/>
          <w:sz w:val="22"/>
          <w:szCs w:val="22"/>
          <w:u w:val="single"/>
        </w:rPr>
        <w:t xml:space="preserve">. 1943. </w:t>
      </w:r>
    </w:p>
    <w:p w:rsidR="00F65F6B" w:rsidRPr="00B6614A" w:rsidRDefault="00F65F6B" w:rsidP="00B6614A">
      <w:pPr>
        <w:ind w:left="788" w:firstLine="628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1945. </w:t>
      </w:r>
    </w:p>
    <w:p w:rsidR="00F65F6B" w:rsidRPr="00B6614A" w:rsidRDefault="00B6614A" w:rsidP="00B6614A">
      <w:pPr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c.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 </w:t>
      </w:r>
      <w:r w:rsidR="00F65F6B" w:rsidRPr="00B6614A">
        <w:rPr>
          <w:rFonts w:ascii="Arial" w:hAnsi="Arial" w:cs="Arial"/>
          <w:sz w:val="22"/>
          <w:szCs w:val="22"/>
        </w:rPr>
        <w:t xml:space="preserve">1948. </w:t>
      </w:r>
    </w:p>
    <w:p w:rsidR="00F65F6B" w:rsidRPr="00B6614A" w:rsidRDefault="00F65F6B" w:rsidP="00F65F6B">
      <w:pPr>
        <w:ind w:left="568"/>
        <w:rPr>
          <w:rFonts w:ascii="Arial" w:hAnsi="Arial" w:cs="Arial"/>
          <w:sz w:val="22"/>
          <w:szCs w:val="22"/>
        </w:rPr>
      </w:pPr>
    </w:p>
    <w:p w:rsidR="00F65F6B" w:rsidRPr="00B6614A" w:rsidRDefault="00B6614A" w:rsidP="00B6614A">
      <w:pPr>
        <w:pStyle w:val="Listaszerbekezds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A </w:t>
      </w:r>
      <w:r w:rsidR="00F65F6B" w:rsidRPr="00B6614A">
        <w:rPr>
          <w:rFonts w:ascii="Arial" w:hAnsi="Arial" w:cs="Arial"/>
          <w:sz w:val="22"/>
          <w:szCs w:val="22"/>
        </w:rPr>
        <w:t xml:space="preserve">moszkvai patriarcha riválisai közül melyiket támogatták leginkább erőteljesen az amerikai és nyugat-európai politikai körök? </w:t>
      </w:r>
    </w:p>
    <w:p w:rsidR="00F65F6B" w:rsidRPr="00B6614A" w:rsidRDefault="00F65F6B" w:rsidP="00F65F6B">
      <w:pPr>
        <w:pStyle w:val="Listaszerbekezds"/>
        <w:ind w:left="928"/>
        <w:rPr>
          <w:rFonts w:ascii="Arial" w:hAnsi="Arial" w:cs="Arial"/>
          <w:sz w:val="22"/>
          <w:szCs w:val="22"/>
        </w:rPr>
      </w:pPr>
    </w:p>
    <w:p w:rsidR="00F65F6B" w:rsidRPr="00B6614A" w:rsidRDefault="00F65F6B" w:rsidP="00B6614A">
      <w:pPr>
        <w:ind w:left="1276" w:firstLine="140"/>
        <w:rPr>
          <w:rFonts w:ascii="Arial" w:hAnsi="Arial" w:cs="Arial"/>
          <w:sz w:val="22"/>
          <w:szCs w:val="22"/>
        </w:rPr>
      </w:pPr>
      <w:proofErr w:type="gramStart"/>
      <w:r w:rsidRPr="00B6614A">
        <w:rPr>
          <w:rFonts w:ascii="Arial" w:hAnsi="Arial" w:cs="Arial"/>
          <w:sz w:val="22"/>
          <w:szCs w:val="22"/>
        </w:rPr>
        <w:t>a</w:t>
      </w:r>
      <w:proofErr w:type="gramEnd"/>
      <w:r w:rsidRPr="00B6614A">
        <w:rPr>
          <w:rFonts w:ascii="Arial" w:hAnsi="Arial" w:cs="Arial"/>
          <w:sz w:val="22"/>
          <w:szCs w:val="22"/>
        </w:rPr>
        <w:t xml:space="preserve">. Jeruzsálemi patriarcha </w:t>
      </w:r>
    </w:p>
    <w:p w:rsidR="00F65F6B" w:rsidRPr="00B6614A" w:rsidRDefault="00F65F6B" w:rsidP="00B6614A">
      <w:pPr>
        <w:ind w:left="1136" w:firstLine="280"/>
        <w:rPr>
          <w:rFonts w:ascii="Arial" w:hAnsi="Arial" w:cs="Arial"/>
          <w:sz w:val="22"/>
          <w:szCs w:val="22"/>
        </w:rPr>
      </w:pPr>
      <w:r w:rsidRPr="00B6614A">
        <w:rPr>
          <w:rFonts w:ascii="Arial" w:hAnsi="Arial" w:cs="Arial"/>
          <w:sz w:val="22"/>
          <w:szCs w:val="22"/>
        </w:rPr>
        <w:t xml:space="preserve">b. </w:t>
      </w:r>
      <w:proofErr w:type="spellStart"/>
      <w:r w:rsidRPr="00B6614A">
        <w:rPr>
          <w:rFonts w:ascii="Arial" w:hAnsi="Arial" w:cs="Arial"/>
          <w:sz w:val="22"/>
          <w:szCs w:val="22"/>
        </w:rPr>
        <w:t>Antiochiai</w:t>
      </w:r>
      <w:proofErr w:type="spellEnd"/>
      <w:r w:rsidRPr="00B6614A">
        <w:rPr>
          <w:rFonts w:ascii="Arial" w:hAnsi="Arial" w:cs="Arial"/>
          <w:sz w:val="22"/>
          <w:szCs w:val="22"/>
        </w:rPr>
        <w:t xml:space="preserve"> patriarcha </w:t>
      </w:r>
    </w:p>
    <w:p w:rsidR="00F65F6B" w:rsidRPr="0046099A" w:rsidRDefault="00F65F6B" w:rsidP="00B6614A">
      <w:pPr>
        <w:ind w:left="996" w:firstLine="420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46099A">
        <w:rPr>
          <w:rFonts w:ascii="Arial" w:hAnsi="Arial" w:cs="Arial"/>
          <w:b/>
          <w:sz w:val="22"/>
          <w:szCs w:val="22"/>
          <w:u w:val="single"/>
        </w:rPr>
        <w:t>c.</w:t>
      </w:r>
      <w:proofErr w:type="gramEnd"/>
      <w:r w:rsidRPr="0046099A">
        <w:rPr>
          <w:rFonts w:ascii="Arial" w:hAnsi="Arial" w:cs="Arial"/>
          <w:b/>
          <w:sz w:val="22"/>
          <w:szCs w:val="22"/>
          <w:u w:val="single"/>
        </w:rPr>
        <w:t xml:space="preserve"> Konstantinápolyi patriarcha </w:t>
      </w: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F65F6B" w:rsidRDefault="00F65F6B" w:rsidP="00F65F6B">
      <w:pPr>
        <w:pStyle w:val="Listaszerbekezds"/>
        <w:ind w:left="928"/>
        <w:rPr>
          <w:b/>
          <w:sz w:val="32"/>
          <w:szCs w:val="32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ind w:firstLine="708"/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</w:rPr>
      </w:pPr>
    </w:p>
    <w:p w:rsidR="00237B5C" w:rsidRPr="00CC7F65" w:rsidRDefault="00237B5C" w:rsidP="00BA2D1A">
      <w:pPr>
        <w:jc w:val="both"/>
        <w:rPr>
          <w:rFonts w:ascii="Arial" w:hAnsi="Arial" w:cs="Arial"/>
          <w:b/>
        </w:rPr>
      </w:pPr>
    </w:p>
    <w:sectPr w:rsidR="00237B5C" w:rsidRPr="00CC7F65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431F9603" wp14:editId="2DCADBF0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46C62"/>
    <w:multiLevelType w:val="hybridMultilevel"/>
    <w:tmpl w:val="485ECCCA"/>
    <w:lvl w:ilvl="0" w:tplc="57FA8B02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FAF0FA9"/>
    <w:multiLevelType w:val="hybridMultilevel"/>
    <w:tmpl w:val="DFC8802A"/>
    <w:lvl w:ilvl="0" w:tplc="65806DC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C87181"/>
    <w:multiLevelType w:val="hybridMultilevel"/>
    <w:tmpl w:val="A3381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F738C5"/>
    <w:multiLevelType w:val="hybridMultilevel"/>
    <w:tmpl w:val="67BC1B90"/>
    <w:lvl w:ilvl="0" w:tplc="7BAAC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1549CB"/>
    <w:multiLevelType w:val="hybridMultilevel"/>
    <w:tmpl w:val="1A081C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D36C11"/>
    <w:multiLevelType w:val="hybridMultilevel"/>
    <w:tmpl w:val="3AC05C20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2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0685B"/>
    <w:multiLevelType w:val="hybridMultilevel"/>
    <w:tmpl w:val="F36888AA"/>
    <w:lvl w:ilvl="0" w:tplc="9BF46A0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32"/>
  </w:num>
  <w:num w:numId="5">
    <w:abstractNumId w:val="21"/>
  </w:num>
  <w:num w:numId="6">
    <w:abstractNumId w:val="4"/>
  </w:num>
  <w:num w:numId="7">
    <w:abstractNumId w:val="22"/>
  </w:num>
  <w:num w:numId="8">
    <w:abstractNumId w:val="5"/>
  </w:num>
  <w:num w:numId="9">
    <w:abstractNumId w:val="14"/>
  </w:num>
  <w:num w:numId="10">
    <w:abstractNumId w:val="12"/>
  </w:num>
  <w:num w:numId="11">
    <w:abstractNumId w:val="28"/>
  </w:num>
  <w:num w:numId="12">
    <w:abstractNumId w:val="0"/>
  </w:num>
  <w:num w:numId="13">
    <w:abstractNumId w:val="25"/>
  </w:num>
  <w:num w:numId="14">
    <w:abstractNumId w:val="8"/>
  </w:num>
  <w:num w:numId="15">
    <w:abstractNumId w:val="2"/>
  </w:num>
  <w:num w:numId="16">
    <w:abstractNumId w:val="7"/>
  </w:num>
  <w:num w:numId="17">
    <w:abstractNumId w:val="10"/>
  </w:num>
  <w:num w:numId="18">
    <w:abstractNumId w:val="6"/>
  </w:num>
  <w:num w:numId="19">
    <w:abstractNumId w:val="1"/>
  </w:num>
  <w:num w:numId="20">
    <w:abstractNumId w:val="16"/>
  </w:num>
  <w:num w:numId="21">
    <w:abstractNumId w:val="17"/>
  </w:num>
  <w:num w:numId="22">
    <w:abstractNumId w:val="20"/>
  </w:num>
  <w:num w:numId="23">
    <w:abstractNumId w:val="23"/>
  </w:num>
  <w:num w:numId="24">
    <w:abstractNumId w:val="18"/>
  </w:num>
  <w:num w:numId="25">
    <w:abstractNumId w:val="19"/>
  </w:num>
  <w:num w:numId="26">
    <w:abstractNumId w:val="31"/>
  </w:num>
  <w:num w:numId="27">
    <w:abstractNumId w:val="26"/>
  </w:num>
  <w:num w:numId="28">
    <w:abstractNumId w:val="30"/>
  </w:num>
  <w:num w:numId="29">
    <w:abstractNumId w:val="33"/>
  </w:num>
  <w:num w:numId="30">
    <w:abstractNumId w:val="9"/>
  </w:num>
  <w:num w:numId="31">
    <w:abstractNumId w:val="15"/>
  </w:num>
  <w:num w:numId="32">
    <w:abstractNumId w:val="13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12B1D"/>
    <w:rsid w:val="00042489"/>
    <w:rsid w:val="000662B6"/>
    <w:rsid w:val="000714E5"/>
    <w:rsid w:val="00071D42"/>
    <w:rsid w:val="00091B74"/>
    <w:rsid w:val="00117FE5"/>
    <w:rsid w:val="001372CC"/>
    <w:rsid w:val="001471F7"/>
    <w:rsid w:val="0015507E"/>
    <w:rsid w:val="00155F7D"/>
    <w:rsid w:val="001735DE"/>
    <w:rsid w:val="00190FF8"/>
    <w:rsid w:val="001B14D8"/>
    <w:rsid w:val="001C6F89"/>
    <w:rsid w:val="001D1EDA"/>
    <w:rsid w:val="001D6788"/>
    <w:rsid w:val="001F40C2"/>
    <w:rsid w:val="00237B5C"/>
    <w:rsid w:val="00244658"/>
    <w:rsid w:val="00244A70"/>
    <w:rsid w:val="00252CFF"/>
    <w:rsid w:val="002773D2"/>
    <w:rsid w:val="002A1219"/>
    <w:rsid w:val="002A3D0B"/>
    <w:rsid w:val="002A4779"/>
    <w:rsid w:val="002A5F3F"/>
    <w:rsid w:val="002D6693"/>
    <w:rsid w:val="003017A2"/>
    <w:rsid w:val="00301949"/>
    <w:rsid w:val="00302C80"/>
    <w:rsid w:val="00303C34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5A24"/>
    <w:rsid w:val="004161E7"/>
    <w:rsid w:val="0044349D"/>
    <w:rsid w:val="00454338"/>
    <w:rsid w:val="0046099A"/>
    <w:rsid w:val="004875F6"/>
    <w:rsid w:val="00494D62"/>
    <w:rsid w:val="004C15C9"/>
    <w:rsid w:val="004F58D1"/>
    <w:rsid w:val="005050A5"/>
    <w:rsid w:val="00515BC6"/>
    <w:rsid w:val="005231A6"/>
    <w:rsid w:val="0052489E"/>
    <w:rsid w:val="005903C1"/>
    <w:rsid w:val="005A6759"/>
    <w:rsid w:val="00643FFF"/>
    <w:rsid w:val="006517A2"/>
    <w:rsid w:val="006C0833"/>
    <w:rsid w:val="006C0D75"/>
    <w:rsid w:val="00726D83"/>
    <w:rsid w:val="007740DA"/>
    <w:rsid w:val="007A2336"/>
    <w:rsid w:val="007C0938"/>
    <w:rsid w:val="007C294C"/>
    <w:rsid w:val="007C4307"/>
    <w:rsid w:val="007F1AA7"/>
    <w:rsid w:val="00801D45"/>
    <w:rsid w:val="00844DB6"/>
    <w:rsid w:val="00845B80"/>
    <w:rsid w:val="00892BDE"/>
    <w:rsid w:val="0089749E"/>
    <w:rsid w:val="008A0E7F"/>
    <w:rsid w:val="008B361F"/>
    <w:rsid w:val="008B3D0B"/>
    <w:rsid w:val="008B6070"/>
    <w:rsid w:val="009211A5"/>
    <w:rsid w:val="00921384"/>
    <w:rsid w:val="00933D27"/>
    <w:rsid w:val="0096148A"/>
    <w:rsid w:val="00974B56"/>
    <w:rsid w:val="009B7F34"/>
    <w:rsid w:val="009C0BBE"/>
    <w:rsid w:val="009C2292"/>
    <w:rsid w:val="00A455BC"/>
    <w:rsid w:val="00A730DD"/>
    <w:rsid w:val="00A92B63"/>
    <w:rsid w:val="00A94E74"/>
    <w:rsid w:val="00AA1A7A"/>
    <w:rsid w:val="00AA3803"/>
    <w:rsid w:val="00AB2975"/>
    <w:rsid w:val="00AC09B5"/>
    <w:rsid w:val="00AC7B95"/>
    <w:rsid w:val="00AD3972"/>
    <w:rsid w:val="00B17508"/>
    <w:rsid w:val="00B314B3"/>
    <w:rsid w:val="00B6614A"/>
    <w:rsid w:val="00B76D39"/>
    <w:rsid w:val="00BA2D1A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86344"/>
    <w:rsid w:val="00CA0586"/>
    <w:rsid w:val="00CA063A"/>
    <w:rsid w:val="00CB0A82"/>
    <w:rsid w:val="00CC4641"/>
    <w:rsid w:val="00CC7F65"/>
    <w:rsid w:val="00D12D78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EA48ED"/>
    <w:rsid w:val="00EC4844"/>
    <w:rsid w:val="00F3308F"/>
    <w:rsid w:val="00F65F6B"/>
    <w:rsid w:val="00F707AE"/>
    <w:rsid w:val="00F718D0"/>
    <w:rsid w:val="00F71AD9"/>
    <w:rsid w:val="00FB1F88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  <w:style w:type="character" w:styleId="Knyvcme">
    <w:name w:val="Book Title"/>
    <w:basedOn w:val="Bekezdsalapbettpusa"/>
    <w:uiPriority w:val="33"/>
    <w:qFormat/>
    <w:rsid w:val="0015507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5849-41B2-47FF-B3F7-0D0FC66A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2018-04-17T08:25:00Z</cp:lastPrinted>
  <dcterms:created xsi:type="dcterms:W3CDTF">2018-05-07T08:03:00Z</dcterms:created>
  <dcterms:modified xsi:type="dcterms:W3CDTF">2018-05-07T08:03:00Z</dcterms:modified>
</cp:coreProperties>
</file>